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11E2" w:rsidRDefault="00DE11E2" w:rsidP="00DE11E2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0pt;margin-top:-47.25pt;width:534pt;height:153pt;z-index:251660288" filled="f" fillcolor="#0c9" stroked="f">
            <v:textbox>
              <w:txbxContent>
                <w:p w:rsidR="00DE11E2" w:rsidRPr="00CA551C" w:rsidRDefault="00DE11E2" w:rsidP="00DE11E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NEW YORK CITY DEPARTMENT OF EDUCATION</w:t>
                  </w:r>
                </w:p>
                <w:p w:rsidR="00DE11E2" w:rsidRPr="00CA551C" w:rsidRDefault="00DE11E2" w:rsidP="00DE11E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District 28</w:t>
                  </w:r>
                </w:p>
                <w:p w:rsidR="00DE11E2" w:rsidRDefault="00DE11E2" w:rsidP="00DE11E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The </w:t>
                  </w: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Green</w:t>
                      </w:r>
                    </w:smartTag>
                    <w:r>
                      <w:rPr>
                        <w:rFonts w:ascii="Verdana" w:hAnsi="Verdana" w:cs="Verdana"/>
                        <w:b/>
                        <w:bCs/>
                        <w:color w:val="00000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Magnet School</w:t>
                      </w:r>
                    </w:smartTag>
                  </w:smartTag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 for Career Exploration</w:t>
                  </w:r>
                </w:p>
                <w:p w:rsidR="00DE11E2" w:rsidRPr="00075593" w:rsidRDefault="00DE11E2" w:rsidP="00DE11E2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 w:rsidRPr="00075593">
                    <w:rPr>
                      <w:rFonts w:ascii="Verdana" w:hAnsi="Verdana"/>
                    </w:rPr>
                    <w:t>ROBERT A. VAN WYCK MIDDLE SCHOOL 217</w:t>
                  </w:r>
                </w:p>
                <w:p w:rsidR="00DE11E2" w:rsidRPr="00CA551C" w:rsidRDefault="00DE11E2" w:rsidP="00DE11E2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 w:rsidRPr="00CA551C">
                        <w:rPr>
                          <w:color w:val="000000"/>
                        </w:rPr>
                        <w:t>85-05 144</w:t>
                      </w:r>
                      <w:r w:rsidRPr="00CA551C">
                        <w:rPr>
                          <w:color w:val="000000"/>
                          <w:vertAlign w:val="superscript"/>
                        </w:rPr>
                        <w:t>th</w:t>
                      </w:r>
                      <w:r w:rsidRPr="00CA551C">
                        <w:rPr>
                          <w:color w:val="000000"/>
                        </w:rPr>
                        <w:t xml:space="preserve"> Street</w:t>
                      </w:r>
                    </w:smartTag>
                  </w:smartTag>
                </w:p>
                <w:p w:rsidR="00DE11E2" w:rsidRPr="00CA551C" w:rsidRDefault="00DE11E2" w:rsidP="00DE11E2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CA551C">
                        <w:rPr>
                          <w:color w:val="000000"/>
                        </w:rPr>
                        <w:t>Briarwood</w:t>
                      </w:r>
                    </w:smartTag>
                    <w:r w:rsidRPr="00CA551C">
                      <w:rPr>
                        <w:color w:val="000000"/>
                      </w:rPr>
                      <w:t xml:space="preserve">, </w:t>
                    </w:r>
                    <w:smartTag w:uri="urn:schemas-microsoft-com:office:smarttags" w:element="State">
                      <w:r w:rsidRPr="00CA551C">
                        <w:rPr>
                          <w:color w:val="000000"/>
                        </w:rPr>
                        <w:t>New York</w:t>
                      </w:r>
                    </w:smartTag>
                    <w:r w:rsidRPr="00CA551C">
                      <w:rPr>
                        <w:color w:val="000000"/>
                      </w:rPr>
                      <w:t xml:space="preserve"> </w:t>
                    </w:r>
                    <w:smartTag w:uri="urn:schemas-microsoft-com:office:smarttags" w:element="PostalCode">
                      <w:r w:rsidRPr="00CA551C">
                        <w:rPr>
                          <w:color w:val="000000"/>
                        </w:rPr>
                        <w:t>11435</w:t>
                      </w:r>
                    </w:smartTag>
                  </w:smartTag>
                </w:p>
                <w:p w:rsidR="00DE11E2" w:rsidRDefault="00DE11E2" w:rsidP="00DE11E2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Telephone: 718-657-1120</w:t>
                  </w:r>
                  <w:r>
                    <w:rPr>
                      <w:color w:val="000000"/>
                    </w:rPr>
                    <w:tab/>
                    <w:t>Fax: 718-291-3668        http://28q217.nycdoe.org</w:t>
                  </w:r>
                </w:p>
                <w:p w:rsidR="00DE11E2" w:rsidRDefault="00DE11E2" w:rsidP="00DE11E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</w:p>
                <w:p w:rsidR="00DE11E2" w:rsidRDefault="00DE11E2" w:rsidP="00DE11E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PATRICK M. BURNS, PRINCIPAL</w:t>
                  </w:r>
                </w:p>
                <w:p w:rsidR="00DE11E2" w:rsidRDefault="00DE11E2" w:rsidP="00DE11E2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Edward A. Bolan, A.P.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</w:rPr>
                    <w:tab/>
                    <w:t>John Greggo, A.P.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</w:rPr>
                    <w:tab/>
                    <w:t xml:space="preserve">    Raevan M. Askew, I.A.A.P.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-523875</wp:posOffset>
            </wp:positionV>
            <wp:extent cx="1485900" cy="1390650"/>
            <wp:effectExtent l="19050" t="0" r="0" b="0"/>
            <wp:wrapNone/>
            <wp:docPr id="2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DE11E2" w:rsidRDefault="00DE11E2" w:rsidP="00DE11E2"/>
    <w:p w:rsidR="00DE11E2" w:rsidRDefault="00DE11E2" w:rsidP="00DE11E2"/>
    <w:p w:rsidR="00DE11E2" w:rsidRDefault="00DE11E2" w:rsidP="00DE11E2"/>
    <w:p w:rsidR="00DE11E2" w:rsidRDefault="00DE11E2" w:rsidP="00DE11E2"/>
    <w:p w:rsidR="00DE11E2" w:rsidRPr="00876CBD" w:rsidRDefault="00DE11E2" w:rsidP="00DE11E2"/>
    <w:p w:rsidR="00DE11E2" w:rsidRDefault="00DE11E2" w:rsidP="00DE11E2">
      <w:pPr>
        <w:jc w:val="center"/>
        <w:rPr>
          <w:b/>
        </w:rPr>
      </w:pPr>
    </w:p>
    <w:p w:rsidR="00DE11E2" w:rsidRDefault="00DE11E2" w:rsidP="00DE11E2">
      <w:pPr>
        <w:jc w:val="center"/>
        <w:rPr>
          <w:b/>
        </w:rPr>
      </w:pPr>
    </w:p>
    <w:p w:rsidR="00DE11E2" w:rsidRDefault="00DE11E2" w:rsidP="00DE11E2">
      <w:pPr>
        <w:jc w:val="center"/>
        <w:rPr>
          <w:b/>
        </w:rPr>
      </w:pPr>
    </w:p>
    <w:p w:rsidR="00DE11E2" w:rsidRDefault="00DE11E2" w:rsidP="00DE11E2">
      <w:pPr>
        <w:jc w:val="center"/>
        <w:rPr>
          <w:b/>
        </w:rPr>
      </w:pPr>
    </w:p>
    <w:p w:rsidR="00DE11E2" w:rsidRPr="0084769C" w:rsidRDefault="00DE11E2" w:rsidP="00DE11E2">
      <w:pPr>
        <w:jc w:val="center"/>
        <w:rPr>
          <w:b/>
        </w:rPr>
      </w:pPr>
      <w:r>
        <w:rPr>
          <w:b/>
        </w:rPr>
        <w:t>Social Studies Grade 8</w:t>
      </w:r>
    </w:p>
    <w:p w:rsidR="00DE11E2" w:rsidRPr="0084769C" w:rsidRDefault="00DE11E2" w:rsidP="00DE11E2">
      <w:pPr>
        <w:jc w:val="center"/>
        <w:rPr>
          <w:b/>
        </w:rPr>
      </w:pPr>
      <w:r>
        <w:rPr>
          <w:b/>
        </w:rPr>
        <w:t>United States and New York State History</w:t>
      </w:r>
    </w:p>
    <w:p w:rsidR="00DE11E2" w:rsidRPr="0084769C" w:rsidRDefault="00DE11E2" w:rsidP="00DE11E2">
      <w:pPr>
        <w:jc w:val="center"/>
        <w:rPr>
          <w:b/>
        </w:rPr>
      </w:pPr>
      <w:r w:rsidRPr="0084769C">
        <w:rPr>
          <w:b/>
        </w:rPr>
        <w:t>Scope and Sequence</w:t>
      </w:r>
    </w:p>
    <w:p w:rsidR="00DE11E2" w:rsidRDefault="00DE11E2" w:rsidP="00DE11E2">
      <w:pPr>
        <w:jc w:val="center"/>
        <w:rPr>
          <w:b/>
        </w:rPr>
      </w:pPr>
      <w:r w:rsidRPr="0084769C">
        <w:rPr>
          <w:b/>
        </w:rPr>
        <w:t xml:space="preserve">November </w:t>
      </w:r>
    </w:p>
    <w:p w:rsidR="00DE11E2" w:rsidRDefault="00DE11E2" w:rsidP="00DE11E2">
      <w:pPr>
        <w:jc w:val="center"/>
        <w:rPr>
          <w:b/>
        </w:rPr>
      </w:pPr>
      <w:r>
        <w:rPr>
          <w:b/>
        </w:rPr>
        <w:t>The Progressive Movement</w:t>
      </w:r>
    </w:p>
    <w:p w:rsidR="00DE11E2" w:rsidRDefault="00DE11E2" w:rsidP="00DE11E2">
      <w:pPr>
        <w:rPr>
          <w:b/>
        </w:rPr>
      </w:pPr>
    </w:p>
    <w:p w:rsidR="00DE11E2" w:rsidRDefault="00DE11E2" w:rsidP="00DE11E2">
      <w:pPr>
        <w:rPr>
          <w:b/>
        </w:rPr>
      </w:pPr>
      <w:r>
        <w:rPr>
          <w:b/>
        </w:rPr>
        <w:t>Essential Question: How do people effect change and reform?</w:t>
      </w:r>
    </w:p>
    <w:p w:rsidR="00DE11E2" w:rsidRDefault="00DE11E2" w:rsidP="00DE11E2">
      <w:pPr>
        <w:rPr>
          <w:b/>
        </w:rPr>
      </w:pPr>
    </w:p>
    <w:p w:rsidR="00DE11E2" w:rsidRDefault="00DE11E2" w:rsidP="00DE11E2">
      <w:pPr>
        <w:rPr>
          <w:b/>
        </w:rPr>
      </w:pPr>
    </w:p>
    <w:p w:rsidR="00DE11E2" w:rsidRPr="00DE11E2" w:rsidRDefault="00DE11E2" w:rsidP="00DE11E2">
      <w:pPr>
        <w:autoSpaceDE w:val="0"/>
        <w:autoSpaceDN w:val="0"/>
        <w:adjustRightInd w:val="0"/>
        <w:rPr>
          <w:b/>
          <w:bCs/>
        </w:rPr>
      </w:pPr>
      <w:r w:rsidRPr="00DE11E2">
        <w:rPr>
          <w:b/>
          <w:bCs/>
        </w:rPr>
        <w:t>Progressivism</w:t>
      </w:r>
    </w:p>
    <w:p w:rsidR="00DE11E2" w:rsidRPr="00DE11E2" w:rsidRDefault="00DE11E2" w:rsidP="00DE11E2">
      <w:pPr>
        <w:autoSpaceDE w:val="0"/>
        <w:autoSpaceDN w:val="0"/>
        <w:adjustRightInd w:val="0"/>
      </w:pPr>
      <w:r w:rsidRPr="00DE11E2">
        <w:t>The Progressive Era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DE11E2">
        <w:t>Industrialism and immigration 1.1a, 5.1a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DE11E2">
        <w:t>Key figures (Teddy Roosevelt, Jacob Riis, W.E.B. Dubois, John Muir) 1.3a, 1.3c, 2.4c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DE11E2">
        <w:t>Muckrakers 1.4d, 2.4a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DE11E2">
        <w:t>NAACP and civil rights movements 1.3a, 1.3b, 5.2f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DE11E2">
        <w:t>Temperance/prohibition 1.2b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DE11E2">
        <w:t>Settlement houses 1.1a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DE11E2">
        <w:t>Regionalism 3.1c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DE11E2">
        <w:t>Growth of the women’s suffrage movement 1.3b,1.3c, 5.2a, 5.2e, 5.4a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</w:pPr>
      <w:r w:rsidRPr="00DE11E2">
        <w:t>The 19th Amendment 1.3c, 5.2a, 5.2e</w:t>
      </w:r>
    </w:p>
    <w:p w:rsidR="00DE11E2" w:rsidRPr="00DE11E2" w:rsidRDefault="00DE11E2" w:rsidP="00DE11E2">
      <w:pPr>
        <w:pStyle w:val="ListParagraph"/>
        <w:numPr>
          <w:ilvl w:val="0"/>
          <w:numId w:val="4"/>
        </w:numPr>
        <w:autoSpaceDE w:val="0"/>
        <w:autoSpaceDN w:val="0"/>
        <w:adjustRightInd w:val="0"/>
        <w:rPr>
          <w:b/>
        </w:rPr>
      </w:pPr>
      <w:r w:rsidRPr="00DE11E2">
        <w:t>Rise of the Socialist Movement 1.2c</w:t>
      </w:r>
    </w:p>
    <w:p w:rsidR="00DE11E2" w:rsidRPr="00DE11E2" w:rsidRDefault="00DE11E2" w:rsidP="00DE11E2">
      <w:pPr>
        <w:autoSpaceDE w:val="0"/>
        <w:autoSpaceDN w:val="0"/>
        <w:adjustRightInd w:val="0"/>
        <w:rPr>
          <w:b/>
        </w:rPr>
      </w:pPr>
    </w:p>
    <w:p w:rsidR="00DE11E2" w:rsidRPr="00DE11E2" w:rsidRDefault="00DE11E2" w:rsidP="00DE11E2">
      <w:pPr>
        <w:autoSpaceDE w:val="0"/>
        <w:autoSpaceDN w:val="0"/>
        <w:adjustRightInd w:val="0"/>
        <w:rPr>
          <w:b/>
          <w:bCs/>
        </w:rPr>
      </w:pPr>
      <w:r w:rsidRPr="00DE11E2">
        <w:rPr>
          <w:b/>
          <w:bCs/>
        </w:rPr>
        <w:t>Legislative reform</w:t>
      </w:r>
    </w:p>
    <w:p w:rsidR="00DE11E2" w:rsidRPr="00DE11E2" w:rsidRDefault="00DE11E2" w:rsidP="00DE11E2">
      <w:pPr>
        <w:autoSpaceDE w:val="0"/>
        <w:autoSpaceDN w:val="0"/>
        <w:adjustRightInd w:val="0"/>
      </w:pPr>
      <w:r w:rsidRPr="00DE11E2">
        <w:t>Government Regulation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DE11E2">
        <w:t>Labor reform legislation 1.3c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DE11E2">
        <w:t>Minimum wage 1.3c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DE11E2">
        <w:t>Labor unions 1.3c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DE11E2">
        <w:t>Collective bargaining 1.3c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DE11E2">
        <w:t>Workman’s compensation 1.3c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DE11E2">
        <w:t>Child labor laws 1.3c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DE11E2">
        <w:t>Safety regulations 1.3c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</w:pPr>
      <w:r w:rsidRPr="00DE11E2">
        <w:t>Trust busting 1.3c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  <w:jc w:val="both"/>
      </w:pPr>
      <w:r w:rsidRPr="00DE11E2">
        <w:t>Government regulation of railroads 1.2a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DE11E2">
        <w:t>Graduated income tax 4.1e, 4.1f, 4.2d</w:t>
      </w:r>
    </w:p>
    <w:p w:rsidR="00DE11E2" w:rsidRPr="00DE11E2" w:rsidRDefault="00DE11E2" w:rsidP="00DE11E2">
      <w:pPr>
        <w:pStyle w:val="ListParagraph"/>
        <w:numPr>
          <w:ilvl w:val="0"/>
          <w:numId w:val="5"/>
        </w:numPr>
        <w:autoSpaceDE w:val="0"/>
        <w:autoSpaceDN w:val="0"/>
        <w:adjustRightInd w:val="0"/>
      </w:pPr>
      <w:r w:rsidRPr="00DE11E2">
        <w:t>Federal Reserve Act 1.1b, 4.1e</w:t>
      </w:r>
    </w:p>
    <w:p w:rsidR="0026320A" w:rsidRDefault="0026320A"/>
    <w:sectPr w:rsidR="0026320A" w:rsidSect="001B642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EE6950"/>
    <w:multiLevelType w:val="hybridMultilevel"/>
    <w:tmpl w:val="B3C87366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1">
    <w:nsid w:val="13FC68E8"/>
    <w:multiLevelType w:val="hybridMultilevel"/>
    <w:tmpl w:val="D3ECA382"/>
    <w:lvl w:ilvl="0" w:tplc="04090001">
      <w:start w:val="1"/>
      <w:numFmt w:val="bullet"/>
      <w:lvlText w:val=""/>
      <w:lvlJc w:val="left"/>
      <w:pPr>
        <w:ind w:left="75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7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8" w:hanging="360"/>
      </w:pPr>
      <w:rPr>
        <w:rFonts w:ascii="Wingdings" w:hAnsi="Wingdings" w:hint="default"/>
      </w:rPr>
    </w:lvl>
  </w:abstractNum>
  <w:abstractNum w:abstractNumId="2">
    <w:nsid w:val="64025AA5"/>
    <w:multiLevelType w:val="hybridMultilevel"/>
    <w:tmpl w:val="5DF63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699711DA"/>
    <w:multiLevelType w:val="hybridMultilevel"/>
    <w:tmpl w:val="FA623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EB00269"/>
    <w:multiLevelType w:val="hybridMultilevel"/>
    <w:tmpl w:val="39E69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DE11E2"/>
    <w:rsid w:val="00031391"/>
    <w:rsid w:val="0026320A"/>
    <w:rsid w:val="00353C40"/>
    <w:rsid w:val="004960EB"/>
    <w:rsid w:val="006836AB"/>
    <w:rsid w:val="00B57D51"/>
    <w:rsid w:val="00DE11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11E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E11E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144</Words>
  <Characters>827</Characters>
  <Application>Microsoft Office Word</Application>
  <DocSecurity>0</DocSecurity>
  <Lines>6</Lines>
  <Paragraphs>1</Paragraphs>
  <ScaleCrop>false</ScaleCrop>
  <Company>NYCDOE</Company>
  <LinksUpToDate>false</LinksUpToDate>
  <CharactersWithSpaces>970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2011-11-09T17:36:00Z</dcterms:created>
  <dcterms:modified xsi:type="dcterms:W3CDTF">2011-11-09T17:41:00Z</dcterms:modified>
</cp:coreProperties>
</file>